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DCF74" w14:textId="77777777" w:rsidR="008820C5" w:rsidRPr="002D075D" w:rsidRDefault="008820C5" w:rsidP="008820C5">
      <w:pPr>
        <w:spacing w:after="0" w:line="240" w:lineRule="auto"/>
        <w:jc w:val="center"/>
        <w:rPr>
          <w:rFonts w:eastAsia="Calibri" w:cstheme="minorHAnsi"/>
          <w:b/>
          <w:szCs w:val="22"/>
        </w:rPr>
      </w:pPr>
    </w:p>
    <w:p w14:paraId="0AAC6F48" w14:textId="77777777" w:rsidR="008820C5" w:rsidRPr="000006ED" w:rsidRDefault="008820C5" w:rsidP="008820C5">
      <w:pPr>
        <w:spacing w:after="0" w:line="240" w:lineRule="auto"/>
        <w:ind w:firstLine="1134"/>
        <w:jc w:val="center"/>
        <w:rPr>
          <w:rFonts w:eastAsia="Calibri" w:cstheme="minorHAnsi"/>
          <w:b/>
          <w:sz w:val="36"/>
          <w:szCs w:val="36"/>
          <w:lang w:bidi="ar-SA"/>
        </w:rPr>
      </w:pPr>
      <w:r w:rsidRPr="000006ED">
        <w:rPr>
          <w:rFonts w:eastAsia="Calibri" w:cstheme="minorHAnsi"/>
          <w:b/>
          <w:sz w:val="36"/>
          <w:szCs w:val="36"/>
          <w:lang w:val="id-ID" w:bidi="ar-SA"/>
        </w:rPr>
        <w:t>Template for Evidence</w:t>
      </w:r>
      <w:r w:rsidRPr="000006ED">
        <w:rPr>
          <w:rFonts w:eastAsia="Calibri" w:cs="Angsana New"/>
          <w:b/>
          <w:bCs/>
          <w:sz w:val="36"/>
          <w:szCs w:val="36"/>
          <w:cs/>
        </w:rPr>
        <w:t>(</w:t>
      </w:r>
      <w:r w:rsidRPr="000006ED">
        <w:rPr>
          <w:rFonts w:eastAsia="Calibri" w:cstheme="minorHAnsi"/>
          <w:b/>
          <w:sz w:val="36"/>
          <w:szCs w:val="36"/>
          <w:lang w:bidi="ar-SA"/>
        </w:rPr>
        <w:t>s</w:t>
      </w:r>
      <w:r w:rsidRPr="000006ED">
        <w:rPr>
          <w:rFonts w:eastAsia="Calibri" w:cs="Angsana New"/>
          <w:b/>
          <w:bCs/>
          <w:sz w:val="36"/>
          <w:szCs w:val="36"/>
          <w:cs/>
        </w:rPr>
        <w:t>)</w:t>
      </w:r>
    </w:p>
    <w:p w14:paraId="1435E457" w14:textId="77777777" w:rsidR="008820C5" w:rsidRPr="000006ED" w:rsidRDefault="008820C5" w:rsidP="008820C5">
      <w:pPr>
        <w:spacing w:after="0" w:line="240" w:lineRule="auto"/>
        <w:ind w:firstLine="1134"/>
        <w:jc w:val="center"/>
        <w:rPr>
          <w:rFonts w:eastAsia="Calibri" w:cstheme="minorHAnsi"/>
          <w:szCs w:val="22"/>
        </w:rPr>
      </w:pPr>
      <w:r w:rsidRPr="000006ED">
        <w:rPr>
          <w:rFonts w:eastAsia="Calibri" w:cstheme="minorHAnsi"/>
          <w:b/>
          <w:sz w:val="36"/>
          <w:szCs w:val="36"/>
          <w:lang w:val="id-ID" w:bidi="ar-SA"/>
        </w:rPr>
        <w:t>UI GreenMetric Questionnaire</w:t>
      </w:r>
    </w:p>
    <w:p w14:paraId="7285A682" w14:textId="5FC82609" w:rsidR="008820C5" w:rsidRPr="000006ED" w:rsidRDefault="008820C5" w:rsidP="008820C5">
      <w:pPr>
        <w:spacing w:after="0" w:line="240" w:lineRule="auto"/>
        <w:jc w:val="center"/>
        <w:rPr>
          <w:rFonts w:eastAsia="Calibri" w:cstheme="minorHAnsi"/>
          <w:szCs w:val="22"/>
          <w:lang w:val="id-ID" w:bidi="ar-SA"/>
        </w:rPr>
      </w:pPr>
    </w:p>
    <w:p w14:paraId="1C682334" w14:textId="77777777" w:rsidR="00BF556E" w:rsidRDefault="00BF556E" w:rsidP="008820C5">
      <w:pPr>
        <w:spacing w:after="0" w:line="240" w:lineRule="auto"/>
        <w:jc w:val="center"/>
        <w:rPr>
          <w:rFonts w:eastAsia="Calibri" w:cstheme="minorHAnsi"/>
          <w:szCs w:val="22"/>
          <w:lang w:bidi="ar-SA"/>
        </w:rPr>
      </w:pPr>
    </w:p>
    <w:p w14:paraId="16D2FB33" w14:textId="77777777" w:rsidR="000006ED" w:rsidRPr="000006ED" w:rsidRDefault="000006ED" w:rsidP="008820C5">
      <w:pPr>
        <w:spacing w:after="0" w:line="240" w:lineRule="auto"/>
        <w:jc w:val="center"/>
        <w:rPr>
          <w:rFonts w:eastAsia="Calibri" w:cstheme="minorHAnsi"/>
          <w:szCs w:val="22"/>
          <w:lang w:bidi="ar-SA"/>
        </w:rPr>
      </w:pPr>
    </w:p>
    <w:p w14:paraId="0C51BF51" w14:textId="5D299331" w:rsidR="008820C5" w:rsidRPr="000006ED" w:rsidRDefault="008820C5" w:rsidP="008820C5">
      <w:pPr>
        <w:tabs>
          <w:tab w:val="left" w:pos="1134"/>
          <w:tab w:val="left" w:pos="1418"/>
        </w:tabs>
        <w:spacing w:after="0" w:line="240" w:lineRule="auto"/>
        <w:rPr>
          <w:rFonts w:eastAsia="Calibri" w:cstheme="minorHAnsi"/>
          <w:szCs w:val="22"/>
        </w:rPr>
      </w:pPr>
      <w:r w:rsidRPr="000006ED">
        <w:rPr>
          <w:rFonts w:eastAsia="Calibri" w:cstheme="minorHAnsi"/>
          <w:szCs w:val="22"/>
          <w:lang w:val="id-ID" w:bidi="ar-SA"/>
        </w:rPr>
        <w:t>University</w:t>
      </w:r>
      <w:r w:rsidRPr="000006ED">
        <w:rPr>
          <w:rFonts w:eastAsia="Calibri" w:cstheme="minorHAnsi"/>
          <w:szCs w:val="22"/>
          <w:lang w:val="id-ID" w:bidi="ar-SA"/>
        </w:rPr>
        <w:tab/>
      </w:r>
      <w:r w:rsidRPr="000006ED">
        <w:rPr>
          <w:rFonts w:eastAsia="Calibri" w:cstheme="minorHAnsi"/>
          <w:szCs w:val="22"/>
          <w:lang w:val="id-ID" w:bidi="ar-SA"/>
        </w:rPr>
        <w:tab/>
      </w:r>
      <w:r w:rsidRPr="000006ED">
        <w:rPr>
          <w:rFonts w:eastAsia="Calibri" w:cs="Angsana New"/>
          <w:szCs w:val="22"/>
          <w:cs/>
          <w:lang w:val="id-ID"/>
        </w:rPr>
        <w:t>:</w:t>
      </w:r>
      <w:r w:rsidRPr="000006ED">
        <w:rPr>
          <w:rFonts w:eastAsia="Calibri" w:cstheme="minorHAnsi"/>
          <w:szCs w:val="22"/>
          <w:lang w:val="id-ID" w:bidi="ar-SA"/>
        </w:rPr>
        <w:tab/>
      </w:r>
      <w:proofErr w:type="spellStart"/>
      <w:r w:rsidRPr="000006ED">
        <w:rPr>
          <w:rFonts w:eastAsia="Calibri" w:cstheme="minorHAnsi"/>
          <w:szCs w:val="22"/>
        </w:rPr>
        <w:t>Valaya</w:t>
      </w:r>
      <w:proofErr w:type="spellEnd"/>
      <w:r w:rsidRPr="000006ED">
        <w:rPr>
          <w:rFonts w:eastAsia="Calibri" w:cstheme="minorHAnsi"/>
          <w:szCs w:val="22"/>
        </w:rPr>
        <w:t xml:space="preserve"> </w:t>
      </w:r>
      <w:proofErr w:type="spellStart"/>
      <w:r w:rsidRPr="000006ED">
        <w:rPr>
          <w:rFonts w:eastAsia="Calibri" w:cstheme="minorHAnsi"/>
          <w:szCs w:val="22"/>
        </w:rPr>
        <w:t>Alongkorn</w:t>
      </w:r>
      <w:proofErr w:type="spellEnd"/>
      <w:r w:rsidRPr="000006ED">
        <w:rPr>
          <w:rFonts w:eastAsia="Calibri" w:cstheme="minorHAnsi"/>
          <w:szCs w:val="22"/>
        </w:rPr>
        <w:t xml:space="preserve"> Rajabhat University Under the Royal Patronage</w:t>
      </w:r>
    </w:p>
    <w:p w14:paraId="37254418" w14:textId="77777777" w:rsidR="008820C5" w:rsidRPr="000006ED" w:rsidRDefault="008820C5" w:rsidP="008820C5">
      <w:pPr>
        <w:tabs>
          <w:tab w:val="left" w:pos="1134"/>
          <w:tab w:val="left" w:pos="1418"/>
        </w:tabs>
        <w:spacing w:after="0" w:line="240" w:lineRule="auto"/>
        <w:rPr>
          <w:rFonts w:eastAsia="Calibri" w:cstheme="minorHAnsi"/>
          <w:szCs w:val="22"/>
          <w:lang w:bidi="ar-SA"/>
        </w:rPr>
      </w:pPr>
      <w:r w:rsidRPr="000006ED">
        <w:rPr>
          <w:rFonts w:eastAsia="Calibri" w:cstheme="minorHAnsi"/>
          <w:szCs w:val="22"/>
          <w:lang w:val="id-ID" w:bidi="ar-SA"/>
        </w:rPr>
        <w:t>Country</w:t>
      </w:r>
      <w:r w:rsidRPr="000006ED">
        <w:rPr>
          <w:rFonts w:eastAsia="Calibri" w:cstheme="minorHAnsi"/>
          <w:szCs w:val="22"/>
          <w:lang w:val="id-ID" w:bidi="ar-SA"/>
        </w:rPr>
        <w:tab/>
      </w:r>
      <w:r w:rsidRPr="000006ED">
        <w:rPr>
          <w:rFonts w:eastAsia="Calibri" w:cstheme="minorHAnsi"/>
          <w:szCs w:val="22"/>
          <w:lang w:val="id-ID" w:bidi="ar-SA"/>
        </w:rPr>
        <w:tab/>
      </w:r>
      <w:r w:rsidRPr="000006ED">
        <w:rPr>
          <w:rFonts w:eastAsia="Calibri" w:cs="Angsana New"/>
          <w:szCs w:val="22"/>
          <w:cs/>
          <w:lang w:val="id-ID"/>
        </w:rPr>
        <w:t>:</w:t>
      </w:r>
      <w:r w:rsidRPr="000006ED">
        <w:rPr>
          <w:rFonts w:eastAsia="Calibri" w:cstheme="minorHAnsi"/>
          <w:szCs w:val="22"/>
          <w:lang w:val="id-ID" w:bidi="ar-SA"/>
        </w:rPr>
        <w:tab/>
      </w:r>
      <w:r w:rsidRPr="000006ED">
        <w:rPr>
          <w:rFonts w:eastAsia="Calibri" w:cstheme="minorHAnsi"/>
          <w:szCs w:val="22"/>
          <w:lang w:bidi="ar-SA"/>
        </w:rPr>
        <w:t>Thailand</w:t>
      </w:r>
    </w:p>
    <w:p w14:paraId="2BB21301" w14:textId="77777777" w:rsidR="008820C5" w:rsidRPr="000006ED" w:rsidRDefault="008820C5" w:rsidP="008820C5">
      <w:pPr>
        <w:tabs>
          <w:tab w:val="left" w:pos="1134"/>
          <w:tab w:val="left" w:pos="1418"/>
        </w:tabs>
        <w:spacing w:after="120" w:line="240" w:lineRule="auto"/>
        <w:rPr>
          <w:rFonts w:eastAsia="Calibri" w:cstheme="minorHAnsi"/>
          <w:szCs w:val="22"/>
          <w:lang w:bidi="ar-SA"/>
        </w:rPr>
      </w:pPr>
      <w:r w:rsidRPr="000006ED">
        <w:rPr>
          <w:rFonts w:eastAsia="Calibri" w:cstheme="minorHAnsi"/>
          <w:szCs w:val="22"/>
          <w:lang w:bidi="ar-SA"/>
        </w:rPr>
        <w:t>Web Address</w:t>
      </w:r>
      <w:r w:rsidRPr="000006ED">
        <w:rPr>
          <w:rFonts w:eastAsia="Calibri" w:cstheme="minorHAnsi"/>
          <w:szCs w:val="22"/>
          <w:lang w:bidi="ar-SA"/>
        </w:rPr>
        <w:tab/>
      </w:r>
      <w:r w:rsidRPr="000006ED">
        <w:rPr>
          <w:rFonts w:eastAsia="Calibri" w:cs="Angsana New"/>
          <w:szCs w:val="22"/>
          <w:cs/>
        </w:rPr>
        <w:t>:</w:t>
      </w:r>
      <w:r w:rsidRPr="000006ED">
        <w:rPr>
          <w:rFonts w:eastAsia="Calibri" w:cstheme="minorHAnsi"/>
          <w:szCs w:val="22"/>
          <w:lang w:bidi="ar-SA"/>
        </w:rPr>
        <w:tab/>
        <w:t>www</w:t>
      </w:r>
      <w:r w:rsidRPr="000006ED">
        <w:rPr>
          <w:rFonts w:eastAsia="Calibri" w:cs="Angsana New"/>
          <w:szCs w:val="22"/>
          <w:cs/>
        </w:rPr>
        <w:t>.</w:t>
      </w:r>
      <w:proofErr w:type="spellStart"/>
      <w:r w:rsidRPr="000006ED">
        <w:rPr>
          <w:rFonts w:eastAsia="Calibri" w:cstheme="minorHAnsi"/>
          <w:szCs w:val="22"/>
          <w:lang w:bidi="ar-SA"/>
        </w:rPr>
        <w:t>vru</w:t>
      </w:r>
      <w:proofErr w:type="spellEnd"/>
      <w:r w:rsidRPr="000006ED">
        <w:rPr>
          <w:rFonts w:eastAsia="Calibri" w:cs="Angsana New"/>
          <w:szCs w:val="22"/>
          <w:cs/>
        </w:rPr>
        <w:t>.</w:t>
      </w:r>
      <w:r w:rsidRPr="000006ED">
        <w:rPr>
          <w:rFonts w:eastAsia="Calibri" w:cstheme="minorHAnsi"/>
          <w:szCs w:val="22"/>
          <w:lang w:bidi="ar-SA"/>
        </w:rPr>
        <w:t>ac</w:t>
      </w:r>
      <w:r w:rsidRPr="000006ED">
        <w:rPr>
          <w:rFonts w:eastAsia="Calibri" w:cs="Angsana New"/>
          <w:szCs w:val="22"/>
          <w:cs/>
        </w:rPr>
        <w:t>.</w:t>
      </w:r>
      <w:proofErr w:type="spellStart"/>
      <w:r w:rsidRPr="000006ED">
        <w:rPr>
          <w:rFonts w:eastAsia="Calibri" w:cstheme="minorHAnsi"/>
          <w:szCs w:val="22"/>
          <w:lang w:bidi="ar-SA"/>
        </w:rPr>
        <w:t>th</w:t>
      </w:r>
      <w:proofErr w:type="spellEnd"/>
    </w:p>
    <w:p w14:paraId="698FCF5F" w14:textId="77777777" w:rsidR="008820C5" w:rsidRPr="000006ED" w:rsidRDefault="008820C5" w:rsidP="008820C5">
      <w:pPr>
        <w:spacing w:before="240" w:after="0" w:line="240" w:lineRule="auto"/>
        <w:rPr>
          <w:rFonts w:eastAsia="Calibri"/>
          <w:b/>
          <w:bCs/>
          <w:szCs w:val="22"/>
          <w:cs/>
          <w:lang w:val="id-ID"/>
        </w:rPr>
      </w:pPr>
      <w:r w:rsidRPr="000006ED">
        <w:rPr>
          <w:rFonts w:eastAsia="Calibri" w:cs="Angsana New"/>
          <w:b/>
          <w:bCs/>
          <w:szCs w:val="22"/>
          <w:cs/>
        </w:rPr>
        <w:t>[</w:t>
      </w:r>
      <w:r w:rsidRPr="000006ED">
        <w:rPr>
          <w:rFonts w:eastAsia="Calibri" w:cstheme="minorHAnsi"/>
          <w:b/>
          <w:bCs/>
          <w:szCs w:val="22"/>
          <w:cs/>
        </w:rPr>
        <w:t>6</w:t>
      </w:r>
      <w:r w:rsidRPr="000006ED">
        <w:rPr>
          <w:rFonts w:eastAsia="Calibri" w:cs="Angsana New"/>
          <w:b/>
          <w:bCs/>
          <w:szCs w:val="22"/>
          <w:cs/>
        </w:rPr>
        <w:t xml:space="preserve">] </w:t>
      </w:r>
      <w:r w:rsidRPr="000006ED">
        <w:rPr>
          <w:rFonts w:eastAsia="Calibri" w:cstheme="minorHAnsi"/>
          <w:b/>
          <w:bCs/>
          <w:szCs w:val="22"/>
        </w:rPr>
        <w:t xml:space="preserve">Education and Research </w:t>
      </w:r>
      <w:r w:rsidRPr="000006ED">
        <w:rPr>
          <w:rFonts w:eastAsia="Calibri" w:cs="Angsana New"/>
          <w:b/>
          <w:bCs/>
          <w:szCs w:val="22"/>
          <w:cs/>
        </w:rPr>
        <w:t>(</w:t>
      </w:r>
      <w:r w:rsidRPr="000006ED">
        <w:rPr>
          <w:rFonts w:eastAsia="Calibri" w:cstheme="minorHAnsi"/>
          <w:b/>
          <w:bCs/>
          <w:szCs w:val="22"/>
        </w:rPr>
        <w:t>ED</w:t>
      </w:r>
      <w:r w:rsidRPr="000006ED">
        <w:rPr>
          <w:rFonts w:eastAsia="Calibri" w:cs="Angsana New"/>
          <w:b/>
          <w:bCs/>
          <w:szCs w:val="22"/>
          <w:cs/>
        </w:rPr>
        <w:t xml:space="preserve">) </w:t>
      </w:r>
    </w:p>
    <w:p w14:paraId="1F6CA4B5" w14:textId="23781509" w:rsidR="00FE0897" w:rsidRPr="00EC75EF" w:rsidRDefault="008820C5" w:rsidP="00FE0897">
      <w:pPr>
        <w:spacing w:before="120" w:after="0" w:line="240" w:lineRule="auto"/>
        <w:rPr>
          <w:rFonts w:eastAsia="Calibri" w:cstheme="minorHAnsi"/>
          <w:b/>
          <w:szCs w:val="22"/>
          <w:lang w:val="id-ID"/>
        </w:rPr>
      </w:pPr>
      <w:r w:rsidRPr="000006ED">
        <w:rPr>
          <w:rFonts w:eastAsia="Calibri" w:cs="Angsana New"/>
          <w:b/>
          <w:bCs/>
          <w:szCs w:val="22"/>
          <w:cs/>
          <w:lang w:val="id-ID"/>
        </w:rPr>
        <w:t>[</w:t>
      </w:r>
      <w:r w:rsidRPr="000006ED">
        <w:rPr>
          <w:rFonts w:eastAsia="Calibri" w:cstheme="minorHAnsi"/>
          <w:b/>
          <w:szCs w:val="22"/>
          <w:lang w:val="id-ID" w:bidi="ar-SA"/>
        </w:rPr>
        <w:t>6</w:t>
      </w:r>
      <w:r w:rsidRPr="000006ED">
        <w:rPr>
          <w:rFonts w:eastAsia="Calibri" w:cs="Angsana New"/>
          <w:b/>
          <w:bCs/>
          <w:szCs w:val="22"/>
          <w:cs/>
          <w:lang w:val="id-ID"/>
        </w:rPr>
        <w:t>.</w:t>
      </w:r>
      <w:r w:rsidRPr="000006ED">
        <w:rPr>
          <w:rFonts w:eastAsia="Calibri" w:cstheme="minorHAnsi"/>
          <w:b/>
          <w:szCs w:val="22"/>
          <w:lang w:val="id-ID" w:bidi="ar-SA"/>
        </w:rPr>
        <w:t>1</w:t>
      </w:r>
      <w:r w:rsidRPr="000006ED">
        <w:rPr>
          <w:rFonts w:eastAsia="Calibri" w:cs="Angsana New"/>
          <w:b/>
          <w:bCs/>
          <w:szCs w:val="22"/>
          <w:cs/>
          <w:lang w:val="id-ID"/>
        </w:rPr>
        <w:t xml:space="preserve">] </w:t>
      </w:r>
      <w:r w:rsidR="00CB12DD" w:rsidRPr="000006ED">
        <w:rPr>
          <w:rFonts w:cstheme="minorHAnsi"/>
          <w:b/>
          <w:bCs/>
          <w:szCs w:val="22"/>
        </w:rPr>
        <w:t>Number of courses</w:t>
      </w:r>
      <w:r w:rsidR="00CB12DD" w:rsidRPr="000006ED">
        <w:rPr>
          <w:rFonts w:cs="Angsana New"/>
          <w:b/>
          <w:bCs/>
          <w:szCs w:val="22"/>
          <w:cs/>
        </w:rPr>
        <w:t>/</w:t>
      </w:r>
      <w:r w:rsidR="00CB12DD" w:rsidRPr="000006ED">
        <w:rPr>
          <w:rFonts w:cstheme="minorHAnsi"/>
          <w:b/>
          <w:bCs/>
          <w:szCs w:val="22"/>
        </w:rPr>
        <w:t>subjects related to sustainability offered</w:t>
      </w:r>
    </w:p>
    <w:p w14:paraId="60889782" w14:textId="73294471" w:rsidR="003F45B9" w:rsidRDefault="003F45B9" w:rsidP="00FE0897">
      <w:pPr>
        <w:spacing w:after="0" w:line="240" w:lineRule="auto"/>
        <w:rPr>
          <w:szCs w:val="22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4367"/>
      </w:tblGrid>
      <w:tr w:rsidR="003F45B9" w:rsidRPr="00EC75EF" w14:paraId="59D06412" w14:textId="77777777" w:rsidTr="00EC75EF">
        <w:trPr>
          <w:jc w:val="center"/>
        </w:trPr>
        <w:tc>
          <w:tcPr>
            <w:tcW w:w="2693" w:type="pct"/>
            <w:shd w:val="clear" w:color="auto" w:fill="FFD966" w:themeFill="accent4" w:themeFillTint="99"/>
            <w:vAlign w:val="center"/>
          </w:tcPr>
          <w:p w14:paraId="401AFCBD" w14:textId="68B88437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</w:t>
            </w:r>
          </w:p>
        </w:tc>
        <w:tc>
          <w:tcPr>
            <w:tcW w:w="2307" w:type="pct"/>
            <w:shd w:val="clear" w:color="auto" w:fill="FFD966" w:themeFill="accent4" w:themeFillTint="99"/>
            <w:vAlign w:val="center"/>
          </w:tcPr>
          <w:p w14:paraId="69C38935" w14:textId="0D73A7C6" w:rsidR="007C32D5" w:rsidRPr="00EC75EF" w:rsidRDefault="003F45B9" w:rsidP="007C32D5">
            <w:pPr>
              <w:jc w:val="center"/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Number</w:t>
            </w:r>
          </w:p>
          <w:p w14:paraId="665EB19B" w14:textId="0678F7B5" w:rsidR="003F45B9" w:rsidRPr="00EC75EF" w:rsidRDefault="003F45B9" w:rsidP="007C32D5">
            <w:pPr>
              <w:jc w:val="center"/>
              <w:rPr>
                <w:rFonts w:cstheme="minorHAnsi"/>
                <w:color w:val="000000" w:themeColor="text1"/>
              </w:rPr>
            </w:pP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>(</w:t>
            </w:r>
            <w:r w:rsidRPr="00EC75EF">
              <w:rPr>
                <w:rFonts w:cstheme="minorHAnsi"/>
                <w:color w:val="000000" w:themeColor="text1"/>
              </w:rPr>
              <w:t>subjects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>)</w:t>
            </w:r>
          </w:p>
        </w:tc>
      </w:tr>
      <w:tr w:rsidR="003F45B9" w:rsidRPr="00EC75EF" w14:paraId="3E170940" w14:textId="77777777" w:rsidTr="00EC75EF">
        <w:trPr>
          <w:jc w:val="center"/>
        </w:trPr>
        <w:tc>
          <w:tcPr>
            <w:tcW w:w="2693" w:type="pct"/>
          </w:tcPr>
          <w:p w14:paraId="2A9BDB6F" w14:textId="5A1E81C2" w:rsidR="003F45B9" w:rsidRPr="00EC75EF" w:rsidRDefault="003F45B9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 1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No Poverty</w:t>
            </w:r>
          </w:p>
        </w:tc>
        <w:tc>
          <w:tcPr>
            <w:tcW w:w="2307" w:type="pct"/>
          </w:tcPr>
          <w:p w14:paraId="383E0372" w14:textId="66696428" w:rsidR="003F45B9" w:rsidRPr="00EC75EF" w:rsidRDefault="003F45B9" w:rsidP="00EC2610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2</w:t>
            </w:r>
            <w:r w:rsidR="00EC2610" w:rsidRPr="00EC75EF">
              <w:rPr>
                <w:rFonts w:cstheme="minorHAnsi"/>
                <w:color w:val="000000" w:themeColor="text1"/>
                <w:lang w:val="en-US"/>
              </w:rPr>
              <w:t>33</w:t>
            </w:r>
          </w:p>
        </w:tc>
      </w:tr>
      <w:tr w:rsidR="003F45B9" w:rsidRPr="00EC75EF" w14:paraId="4102AAFB" w14:textId="77777777" w:rsidTr="00EC75EF">
        <w:trPr>
          <w:jc w:val="center"/>
        </w:trPr>
        <w:tc>
          <w:tcPr>
            <w:tcW w:w="2693" w:type="pct"/>
          </w:tcPr>
          <w:p w14:paraId="14CAB81D" w14:textId="1FDFE888" w:rsidR="003F45B9" w:rsidRPr="00EC75EF" w:rsidRDefault="003F45B9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 2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Zero Hunger</w:t>
            </w:r>
          </w:p>
        </w:tc>
        <w:tc>
          <w:tcPr>
            <w:tcW w:w="2307" w:type="pct"/>
          </w:tcPr>
          <w:p w14:paraId="4005FE89" w14:textId="2BD753C7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184</w:t>
            </w:r>
          </w:p>
        </w:tc>
      </w:tr>
      <w:tr w:rsidR="003F45B9" w:rsidRPr="00EC75EF" w14:paraId="382A7AC6" w14:textId="77777777" w:rsidTr="00EC75EF">
        <w:trPr>
          <w:jc w:val="center"/>
        </w:trPr>
        <w:tc>
          <w:tcPr>
            <w:tcW w:w="2693" w:type="pct"/>
          </w:tcPr>
          <w:p w14:paraId="1E663787" w14:textId="613AD540" w:rsidR="003F45B9" w:rsidRPr="00EC75EF" w:rsidRDefault="003F45B9" w:rsidP="003F45B9">
            <w:pPr>
              <w:rPr>
                <w:rFonts w:cstheme="minorHAnsi"/>
                <w:color w:val="000000" w:themeColor="text1"/>
                <w:cs/>
                <w:lang w:bidi="th-TH"/>
              </w:rPr>
            </w:pPr>
            <w:r w:rsidRPr="00EC75EF">
              <w:rPr>
                <w:rFonts w:cstheme="minorHAnsi"/>
                <w:color w:val="000000" w:themeColor="text1"/>
              </w:rPr>
              <w:t>GOAL 3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Good Health and Well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>-</w:t>
            </w:r>
            <w:r w:rsidRPr="00EC75EF">
              <w:rPr>
                <w:rFonts w:cstheme="minorHAnsi"/>
                <w:color w:val="000000" w:themeColor="text1"/>
              </w:rPr>
              <w:t>being</w:t>
            </w:r>
          </w:p>
        </w:tc>
        <w:tc>
          <w:tcPr>
            <w:tcW w:w="2307" w:type="pct"/>
          </w:tcPr>
          <w:p w14:paraId="526CEF70" w14:textId="0757569F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551</w:t>
            </w:r>
          </w:p>
        </w:tc>
      </w:tr>
      <w:tr w:rsidR="003F45B9" w:rsidRPr="00EC75EF" w14:paraId="33F5ED6E" w14:textId="77777777" w:rsidTr="00EC75EF">
        <w:trPr>
          <w:jc w:val="center"/>
        </w:trPr>
        <w:tc>
          <w:tcPr>
            <w:tcW w:w="2693" w:type="pct"/>
          </w:tcPr>
          <w:p w14:paraId="50B4C4A9" w14:textId="4020BCA6" w:rsidR="003F45B9" w:rsidRPr="00EC75EF" w:rsidRDefault="003F45B9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 4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Quality Education</w:t>
            </w:r>
          </w:p>
        </w:tc>
        <w:tc>
          <w:tcPr>
            <w:tcW w:w="2307" w:type="pct"/>
          </w:tcPr>
          <w:p w14:paraId="41E97337" w14:textId="5039F751" w:rsidR="003F45B9" w:rsidRPr="00EC75EF" w:rsidRDefault="003F45B9" w:rsidP="00EC2610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1,</w:t>
            </w:r>
            <w:r w:rsidR="00EC2610" w:rsidRPr="00EC75EF">
              <w:rPr>
                <w:rFonts w:cstheme="minorHAnsi"/>
                <w:color w:val="000000" w:themeColor="text1"/>
                <w:lang w:val="en-US"/>
              </w:rPr>
              <w:t>803</w:t>
            </w:r>
          </w:p>
        </w:tc>
      </w:tr>
      <w:tr w:rsidR="003F45B9" w:rsidRPr="00EC75EF" w14:paraId="7245BD3D" w14:textId="77777777" w:rsidTr="00EC75EF">
        <w:trPr>
          <w:jc w:val="center"/>
        </w:trPr>
        <w:tc>
          <w:tcPr>
            <w:tcW w:w="2693" w:type="pct"/>
          </w:tcPr>
          <w:p w14:paraId="7CA276BD" w14:textId="51111750" w:rsidR="003F45B9" w:rsidRPr="00EC75EF" w:rsidRDefault="003F45B9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 5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Gender Equality</w:t>
            </w:r>
          </w:p>
        </w:tc>
        <w:tc>
          <w:tcPr>
            <w:tcW w:w="2307" w:type="pct"/>
          </w:tcPr>
          <w:p w14:paraId="7FB2326F" w14:textId="4E2FAC8F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365</w:t>
            </w:r>
          </w:p>
        </w:tc>
      </w:tr>
      <w:tr w:rsidR="003F45B9" w:rsidRPr="00EC75EF" w14:paraId="4E1212B5" w14:textId="77777777" w:rsidTr="00EC75EF">
        <w:trPr>
          <w:jc w:val="center"/>
        </w:trPr>
        <w:tc>
          <w:tcPr>
            <w:tcW w:w="2693" w:type="pct"/>
          </w:tcPr>
          <w:p w14:paraId="7879C32B" w14:textId="21C9F147" w:rsidR="003F45B9" w:rsidRPr="00EC75EF" w:rsidRDefault="003F45B9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 6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Clean Water and Sanitation</w:t>
            </w:r>
          </w:p>
        </w:tc>
        <w:tc>
          <w:tcPr>
            <w:tcW w:w="2307" w:type="pct"/>
          </w:tcPr>
          <w:p w14:paraId="72414C1E" w14:textId="448AA3CE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111</w:t>
            </w:r>
          </w:p>
        </w:tc>
      </w:tr>
      <w:tr w:rsidR="003F45B9" w:rsidRPr="00EC75EF" w14:paraId="0D05664B" w14:textId="77777777" w:rsidTr="00EC75EF">
        <w:trPr>
          <w:jc w:val="center"/>
        </w:trPr>
        <w:tc>
          <w:tcPr>
            <w:tcW w:w="2693" w:type="pct"/>
          </w:tcPr>
          <w:p w14:paraId="266494AE" w14:textId="749A9B05" w:rsidR="003F45B9" w:rsidRPr="00EC75EF" w:rsidRDefault="003F45B9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 7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Affordable and Clean Energy</w:t>
            </w:r>
          </w:p>
        </w:tc>
        <w:tc>
          <w:tcPr>
            <w:tcW w:w="2307" w:type="pct"/>
          </w:tcPr>
          <w:p w14:paraId="7BA89267" w14:textId="413E7DDD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65</w:t>
            </w:r>
          </w:p>
        </w:tc>
      </w:tr>
      <w:tr w:rsidR="003F45B9" w:rsidRPr="00EC75EF" w14:paraId="2BB76949" w14:textId="77777777" w:rsidTr="00EC75EF">
        <w:trPr>
          <w:jc w:val="center"/>
        </w:trPr>
        <w:tc>
          <w:tcPr>
            <w:tcW w:w="2693" w:type="pct"/>
          </w:tcPr>
          <w:p w14:paraId="2331FBE0" w14:textId="4994CDC3" w:rsidR="003F45B9" w:rsidRPr="00EC75EF" w:rsidRDefault="003F45B9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 8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Decent Work and Economic Growth</w:t>
            </w:r>
          </w:p>
        </w:tc>
        <w:tc>
          <w:tcPr>
            <w:tcW w:w="2307" w:type="pct"/>
          </w:tcPr>
          <w:p w14:paraId="4F9895CB" w14:textId="1AD2594D" w:rsidR="003F45B9" w:rsidRPr="00EC75EF" w:rsidRDefault="003F45B9" w:rsidP="00EC2610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4</w:t>
            </w:r>
            <w:r w:rsidR="00EC2610" w:rsidRPr="00EC75EF">
              <w:rPr>
                <w:rFonts w:cstheme="minorHAnsi"/>
                <w:color w:val="000000" w:themeColor="text1"/>
                <w:lang w:val="en-US"/>
              </w:rPr>
              <w:t>72</w:t>
            </w:r>
          </w:p>
        </w:tc>
      </w:tr>
      <w:tr w:rsidR="003F45B9" w:rsidRPr="00EC75EF" w14:paraId="0544B3D5" w14:textId="77777777" w:rsidTr="00EC75EF">
        <w:trPr>
          <w:jc w:val="center"/>
        </w:trPr>
        <w:tc>
          <w:tcPr>
            <w:tcW w:w="2693" w:type="pct"/>
          </w:tcPr>
          <w:p w14:paraId="364ED582" w14:textId="696F366A" w:rsidR="003F45B9" w:rsidRPr="00EC75EF" w:rsidRDefault="003F45B9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>GOAL 9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</w:rPr>
              <w:t>Industry, Innovation and Infrastructure</w:t>
            </w:r>
          </w:p>
        </w:tc>
        <w:tc>
          <w:tcPr>
            <w:tcW w:w="2307" w:type="pct"/>
          </w:tcPr>
          <w:p w14:paraId="0961BAB7" w14:textId="27CEEA4A" w:rsidR="003F45B9" w:rsidRPr="00EC75EF" w:rsidRDefault="003F45B9" w:rsidP="00EC2610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4</w:t>
            </w:r>
            <w:r w:rsidR="00EC2610" w:rsidRPr="00EC75EF">
              <w:rPr>
                <w:rFonts w:cstheme="minorHAnsi"/>
                <w:color w:val="000000" w:themeColor="text1"/>
                <w:lang w:val="en-US"/>
              </w:rPr>
              <w:t>41</w:t>
            </w:r>
          </w:p>
        </w:tc>
      </w:tr>
      <w:tr w:rsidR="003F45B9" w:rsidRPr="00EC75EF" w14:paraId="16EEF275" w14:textId="77777777" w:rsidTr="00EC75EF">
        <w:trPr>
          <w:jc w:val="center"/>
        </w:trPr>
        <w:tc>
          <w:tcPr>
            <w:tcW w:w="2693" w:type="pct"/>
          </w:tcPr>
          <w:p w14:paraId="37B3B272" w14:textId="68E74D65" w:rsidR="003F45B9" w:rsidRPr="00EC75EF" w:rsidRDefault="002D075D" w:rsidP="00EC75EF">
            <w:pPr>
              <w:rPr>
                <w:rFonts w:cstheme="minorHAnsi"/>
                <w:color w:val="000000" w:themeColor="text1"/>
                <w:cs/>
                <w:lang w:bidi="th-TH"/>
              </w:rPr>
            </w:pPr>
            <w:r w:rsidRPr="00EC75EF">
              <w:rPr>
                <w:rFonts w:cstheme="minorHAnsi"/>
                <w:color w:val="000000" w:themeColor="text1"/>
              </w:rPr>
              <w:t xml:space="preserve">GOAL </w:t>
            </w:r>
            <w:r w:rsidR="00EC75EF" w:rsidRPr="00EC75EF">
              <w:rPr>
                <w:rFonts w:cstheme="minorHAnsi"/>
                <w:color w:val="000000" w:themeColor="text1"/>
                <w:cs/>
                <w:lang w:bidi="th-TH"/>
              </w:rPr>
              <w:t>10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Pr="00EC75EF">
              <w:rPr>
                <w:rFonts w:cstheme="minorHAnsi"/>
                <w:color w:val="000000" w:themeColor="text1"/>
                <w:lang w:bidi="th-TH"/>
              </w:rPr>
              <w:t>Reduced inequalities</w:t>
            </w:r>
          </w:p>
        </w:tc>
        <w:tc>
          <w:tcPr>
            <w:tcW w:w="2307" w:type="pct"/>
          </w:tcPr>
          <w:p w14:paraId="03D17E82" w14:textId="1606AAAE" w:rsidR="003F45B9" w:rsidRPr="00EC75EF" w:rsidRDefault="003F45B9" w:rsidP="00EC2610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34</w:t>
            </w:r>
            <w:r w:rsidR="00EC2610" w:rsidRPr="00EC75EF">
              <w:rPr>
                <w:rFonts w:cstheme="minorHAnsi"/>
                <w:color w:val="000000" w:themeColor="text1"/>
                <w:lang w:val="en-US"/>
              </w:rPr>
              <w:t>6</w:t>
            </w:r>
          </w:p>
        </w:tc>
      </w:tr>
      <w:tr w:rsidR="003F45B9" w:rsidRPr="00EC75EF" w14:paraId="356F3D09" w14:textId="77777777" w:rsidTr="00EC75EF">
        <w:trPr>
          <w:jc w:val="center"/>
        </w:trPr>
        <w:tc>
          <w:tcPr>
            <w:tcW w:w="2693" w:type="pct"/>
          </w:tcPr>
          <w:p w14:paraId="67D832F1" w14:textId="1B6EE627" w:rsidR="003F45B9" w:rsidRPr="00EC75EF" w:rsidRDefault="00EC75EF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 xml:space="preserve">GOAL </w:t>
            </w:r>
            <w:r w:rsidRPr="00EC75EF">
              <w:rPr>
                <w:rFonts w:cstheme="minorHAnsi"/>
                <w:color w:val="000000" w:themeColor="text1"/>
                <w:cs/>
                <w:lang w:bidi="th-TH"/>
              </w:rPr>
              <w:t>11</w:t>
            </w:r>
            <w:r w:rsidR="002D075D"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="002D075D" w:rsidRPr="00EC75EF">
              <w:rPr>
                <w:rFonts w:cstheme="minorHAnsi"/>
                <w:color w:val="000000" w:themeColor="text1"/>
              </w:rPr>
              <w:t>Sustainable cities and communities</w:t>
            </w:r>
          </w:p>
        </w:tc>
        <w:tc>
          <w:tcPr>
            <w:tcW w:w="2307" w:type="pct"/>
          </w:tcPr>
          <w:p w14:paraId="6C27297B" w14:textId="28BB5D92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145</w:t>
            </w:r>
          </w:p>
        </w:tc>
      </w:tr>
      <w:tr w:rsidR="003F45B9" w:rsidRPr="00EC75EF" w14:paraId="119D7CF9" w14:textId="77777777" w:rsidTr="00EC75EF">
        <w:trPr>
          <w:jc w:val="center"/>
        </w:trPr>
        <w:tc>
          <w:tcPr>
            <w:tcW w:w="2693" w:type="pct"/>
          </w:tcPr>
          <w:p w14:paraId="078544BC" w14:textId="62416993" w:rsidR="003F45B9" w:rsidRPr="00EC75EF" w:rsidRDefault="00EC75EF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 xml:space="preserve">GOAL </w:t>
            </w:r>
            <w:r w:rsidRPr="00EC75EF">
              <w:rPr>
                <w:rFonts w:cstheme="minorHAnsi"/>
                <w:color w:val="000000" w:themeColor="text1"/>
                <w:cs/>
                <w:lang w:bidi="th-TH"/>
              </w:rPr>
              <w:t>12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="002D075D" w:rsidRPr="00EC75EF">
              <w:rPr>
                <w:rFonts w:cstheme="minorHAnsi"/>
                <w:color w:val="000000" w:themeColor="text1"/>
              </w:rPr>
              <w:t>Responsible consumption and production</w:t>
            </w:r>
          </w:p>
        </w:tc>
        <w:tc>
          <w:tcPr>
            <w:tcW w:w="2307" w:type="pct"/>
          </w:tcPr>
          <w:p w14:paraId="1EAA9832" w14:textId="4A412CDD" w:rsidR="003F45B9" w:rsidRPr="00EC75EF" w:rsidRDefault="00EC2610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219</w:t>
            </w:r>
          </w:p>
        </w:tc>
      </w:tr>
      <w:tr w:rsidR="003F45B9" w:rsidRPr="00EC75EF" w14:paraId="3DDD401E" w14:textId="77777777" w:rsidTr="00EC75EF">
        <w:trPr>
          <w:jc w:val="center"/>
        </w:trPr>
        <w:tc>
          <w:tcPr>
            <w:tcW w:w="2693" w:type="pct"/>
          </w:tcPr>
          <w:p w14:paraId="61D028E2" w14:textId="30ECA77E" w:rsidR="003F45B9" w:rsidRPr="00EC75EF" w:rsidRDefault="00EC75EF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 xml:space="preserve">GOAL </w:t>
            </w:r>
            <w:r w:rsidRPr="00EC75EF">
              <w:rPr>
                <w:rFonts w:cstheme="minorHAnsi"/>
                <w:color w:val="000000" w:themeColor="text1"/>
                <w:cs/>
                <w:lang w:bidi="th-TH"/>
              </w:rPr>
              <w:t>13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="002D075D" w:rsidRPr="00EC75EF">
              <w:rPr>
                <w:rFonts w:cstheme="minorHAnsi"/>
                <w:color w:val="000000" w:themeColor="text1"/>
              </w:rPr>
              <w:t>Climate action</w:t>
            </w:r>
          </w:p>
        </w:tc>
        <w:tc>
          <w:tcPr>
            <w:tcW w:w="2307" w:type="pct"/>
          </w:tcPr>
          <w:p w14:paraId="09BD4A6F" w14:textId="0F7AC4B3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83</w:t>
            </w:r>
          </w:p>
        </w:tc>
      </w:tr>
      <w:tr w:rsidR="003F45B9" w:rsidRPr="00EC75EF" w14:paraId="6725411C" w14:textId="77777777" w:rsidTr="00EC75EF">
        <w:trPr>
          <w:jc w:val="center"/>
        </w:trPr>
        <w:tc>
          <w:tcPr>
            <w:tcW w:w="2693" w:type="pct"/>
          </w:tcPr>
          <w:p w14:paraId="6BF196C9" w14:textId="400136E1" w:rsidR="003F45B9" w:rsidRPr="00EC75EF" w:rsidRDefault="00EC75EF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 xml:space="preserve">GOAL </w:t>
            </w:r>
            <w:r w:rsidRPr="00EC75EF">
              <w:rPr>
                <w:rFonts w:cstheme="minorHAnsi"/>
                <w:color w:val="000000" w:themeColor="text1"/>
                <w:cs/>
                <w:lang w:bidi="th-TH"/>
              </w:rPr>
              <w:t>14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="002D075D" w:rsidRPr="00EC75EF">
              <w:rPr>
                <w:rFonts w:cstheme="minorHAnsi"/>
              </w:rPr>
              <w:t>Life below water</w:t>
            </w:r>
          </w:p>
        </w:tc>
        <w:tc>
          <w:tcPr>
            <w:tcW w:w="2307" w:type="pct"/>
          </w:tcPr>
          <w:p w14:paraId="2E329FB2" w14:textId="0B325C04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100</w:t>
            </w:r>
          </w:p>
        </w:tc>
      </w:tr>
      <w:tr w:rsidR="003F45B9" w:rsidRPr="00EC75EF" w14:paraId="2B445C69" w14:textId="77777777" w:rsidTr="00EC75EF">
        <w:trPr>
          <w:jc w:val="center"/>
        </w:trPr>
        <w:tc>
          <w:tcPr>
            <w:tcW w:w="2693" w:type="pct"/>
          </w:tcPr>
          <w:p w14:paraId="1B3FBA06" w14:textId="0DE9FA1E" w:rsidR="003F45B9" w:rsidRPr="00EC75EF" w:rsidRDefault="00EC75EF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 xml:space="preserve">GOAL </w:t>
            </w:r>
            <w:r w:rsidRPr="00EC75EF">
              <w:rPr>
                <w:rFonts w:cstheme="minorHAnsi"/>
                <w:color w:val="000000" w:themeColor="text1"/>
                <w:cs/>
                <w:lang w:bidi="th-TH"/>
              </w:rPr>
              <w:t>15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="002D075D" w:rsidRPr="00EC75EF">
              <w:rPr>
                <w:rFonts w:cstheme="minorHAnsi"/>
              </w:rPr>
              <w:t>Life on land</w:t>
            </w:r>
          </w:p>
        </w:tc>
        <w:tc>
          <w:tcPr>
            <w:tcW w:w="2307" w:type="pct"/>
          </w:tcPr>
          <w:p w14:paraId="76D02C67" w14:textId="568576E9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144</w:t>
            </w:r>
          </w:p>
        </w:tc>
      </w:tr>
      <w:tr w:rsidR="003F45B9" w:rsidRPr="00EC75EF" w14:paraId="2D20F4B2" w14:textId="77777777" w:rsidTr="00EC75EF">
        <w:trPr>
          <w:jc w:val="center"/>
        </w:trPr>
        <w:tc>
          <w:tcPr>
            <w:tcW w:w="2693" w:type="pct"/>
          </w:tcPr>
          <w:p w14:paraId="7899FEAF" w14:textId="7C8F0070" w:rsidR="003F45B9" w:rsidRPr="00EC75EF" w:rsidRDefault="00EC75EF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 xml:space="preserve">GOAL </w:t>
            </w:r>
            <w:r w:rsidRPr="00EC75EF">
              <w:rPr>
                <w:rFonts w:cstheme="minorHAnsi"/>
                <w:color w:val="000000" w:themeColor="text1"/>
                <w:cs/>
                <w:lang w:bidi="th-TH"/>
              </w:rPr>
              <w:t>16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="002D075D" w:rsidRPr="00EC75EF">
              <w:rPr>
                <w:rFonts w:cstheme="minorHAnsi"/>
              </w:rPr>
              <w:t>Peace, justice and strong institutions</w:t>
            </w:r>
          </w:p>
        </w:tc>
        <w:tc>
          <w:tcPr>
            <w:tcW w:w="2307" w:type="pct"/>
          </w:tcPr>
          <w:p w14:paraId="46CC77E9" w14:textId="00045D0F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511</w:t>
            </w:r>
          </w:p>
        </w:tc>
      </w:tr>
      <w:tr w:rsidR="003F45B9" w:rsidRPr="00EC75EF" w14:paraId="07B1FBD4" w14:textId="77777777" w:rsidTr="00EC75EF">
        <w:trPr>
          <w:jc w:val="center"/>
        </w:trPr>
        <w:tc>
          <w:tcPr>
            <w:tcW w:w="2693" w:type="pct"/>
          </w:tcPr>
          <w:p w14:paraId="64581C57" w14:textId="531CD5A1" w:rsidR="003F45B9" w:rsidRPr="00EC75EF" w:rsidRDefault="00EC75EF" w:rsidP="003F45B9">
            <w:pPr>
              <w:rPr>
                <w:rFonts w:cstheme="minorHAnsi"/>
                <w:color w:val="000000" w:themeColor="text1"/>
              </w:rPr>
            </w:pPr>
            <w:r w:rsidRPr="00EC75EF">
              <w:rPr>
                <w:rFonts w:cstheme="minorHAnsi"/>
                <w:color w:val="000000" w:themeColor="text1"/>
              </w:rPr>
              <w:t xml:space="preserve">GOAL </w:t>
            </w:r>
            <w:r w:rsidRPr="00EC75EF">
              <w:rPr>
                <w:rFonts w:cstheme="minorHAnsi"/>
                <w:color w:val="000000" w:themeColor="text1"/>
                <w:cs/>
                <w:lang w:bidi="th-TH"/>
              </w:rPr>
              <w:t>17</w:t>
            </w:r>
            <w:r w:rsidRPr="00EC75EF">
              <w:rPr>
                <w:rFonts w:cs="Angsana New"/>
                <w:color w:val="000000" w:themeColor="text1"/>
                <w:cs/>
                <w:lang w:bidi="th-TH"/>
              </w:rPr>
              <w:t xml:space="preserve">: </w:t>
            </w:r>
            <w:r w:rsidR="002D075D" w:rsidRPr="00EC75EF">
              <w:rPr>
                <w:rFonts w:cstheme="minorHAnsi"/>
              </w:rPr>
              <w:t>Partnerships for the goals</w:t>
            </w:r>
          </w:p>
        </w:tc>
        <w:tc>
          <w:tcPr>
            <w:tcW w:w="2307" w:type="pct"/>
          </w:tcPr>
          <w:p w14:paraId="234420FB" w14:textId="4ABFE7D4" w:rsidR="003F45B9" w:rsidRPr="00EC75EF" w:rsidRDefault="003F45B9" w:rsidP="003F45B9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EC75EF">
              <w:rPr>
                <w:rFonts w:cstheme="minorHAnsi"/>
                <w:color w:val="000000" w:themeColor="text1"/>
                <w:lang w:val="en-US"/>
              </w:rPr>
              <w:t>326</w:t>
            </w:r>
          </w:p>
        </w:tc>
      </w:tr>
      <w:tr w:rsidR="00EC75EF" w:rsidRPr="00EC75EF" w14:paraId="391A3AFE" w14:textId="77777777" w:rsidTr="00EC75EF">
        <w:trPr>
          <w:jc w:val="center"/>
        </w:trPr>
        <w:tc>
          <w:tcPr>
            <w:tcW w:w="2693" w:type="pct"/>
          </w:tcPr>
          <w:p w14:paraId="1D37E01A" w14:textId="3F3CCE83" w:rsidR="00EC75EF" w:rsidRPr="00EC75EF" w:rsidRDefault="00EC75EF" w:rsidP="00EC75EF">
            <w:pPr>
              <w:jc w:val="center"/>
              <w:rPr>
                <w:b/>
                <w:bCs/>
                <w:color w:val="000000" w:themeColor="text1"/>
                <w:szCs w:val="28"/>
                <w:lang w:val="en-US" w:bidi="th-TH"/>
              </w:rPr>
            </w:pPr>
            <w:r w:rsidRPr="00EC75EF">
              <w:rPr>
                <w:b/>
                <w:bCs/>
                <w:color w:val="000000" w:themeColor="text1"/>
                <w:szCs w:val="28"/>
                <w:lang w:val="en-US" w:bidi="th-TH"/>
              </w:rPr>
              <w:t>Total</w:t>
            </w:r>
          </w:p>
        </w:tc>
        <w:tc>
          <w:tcPr>
            <w:tcW w:w="2307" w:type="pct"/>
          </w:tcPr>
          <w:p w14:paraId="039D001E" w14:textId="7460AD2B" w:rsidR="00EC75EF" w:rsidRPr="00EC75EF" w:rsidRDefault="00BF727B" w:rsidP="00EC75EF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US"/>
              </w:rPr>
              <w:t>4,610</w:t>
            </w:r>
          </w:p>
        </w:tc>
      </w:tr>
    </w:tbl>
    <w:p w14:paraId="1786A517" w14:textId="77777777" w:rsidR="00EC75EF" w:rsidRPr="00124858" w:rsidRDefault="00EC75EF" w:rsidP="00EC75EF">
      <w:pPr>
        <w:spacing w:after="0" w:line="240" w:lineRule="auto"/>
        <w:rPr>
          <w:rFonts w:cstheme="minorHAnsi"/>
          <w:b/>
          <w:bCs/>
          <w:szCs w:val="22"/>
          <w:lang w:val="id-ID"/>
        </w:rPr>
      </w:pPr>
    </w:p>
    <w:p w14:paraId="1133AAAD" w14:textId="21B79CF5" w:rsidR="003F45B9" w:rsidRPr="001C02DE" w:rsidRDefault="00EC75EF" w:rsidP="001C02DE">
      <w:pPr>
        <w:spacing w:after="0" w:line="240" w:lineRule="auto"/>
        <w:rPr>
          <w:sz w:val="24"/>
          <w:szCs w:val="24"/>
        </w:rPr>
      </w:pPr>
      <w:r w:rsidRPr="00EC75EF">
        <w:rPr>
          <w:rFonts w:cstheme="minorHAnsi"/>
          <w:b/>
          <w:bCs/>
          <w:szCs w:val="22"/>
        </w:rPr>
        <w:t>Description</w:t>
      </w:r>
      <w:r w:rsidRPr="00EC75EF">
        <w:rPr>
          <w:rFonts w:cs="Angsana New"/>
          <w:b/>
          <w:bCs/>
          <w:szCs w:val="22"/>
          <w:cs/>
        </w:rPr>
        <w:t>:</w:t>
      </w:r>
      <w:r w:rsidRPr="00EC75EF">
        <w:rPr>
          <w:rFonts w:eastAsia="Calibri" w:cs="Angsana New"/>
          <w:szCs w:val="22"/>
          <w:cs/>
        </w:rPr>
        <w:t xml:space="preserve"> </w:t>
      </w:r>
      <w:r w:rsidR="001C02DE" w:rsidRPr="001C02DE">
        <w:rPr>
          <w:rFonts w:eastAsia="Calibri" w:cstheme="minorHAnsi"/>
          <w:szCs w:val="22"/>
          <w:lang w:bidi="ar-SA"/>
        </w:rPr>
        <w:t>Number of courses</w:t>
      </w:r>
      <w:r w:rsidR="001C02DE" w:rsidRPr="001C02DE">
        <w:rPr>
          <w:rFonts w:eastAsia="Calibri" w:cs="Angsana New"/>
          <w:szCs w:val="22"/>
          <w:cs/>
        </w:rPr>
        <w:t>/</w:t>
      </w:r>
      <w:r w:rsidR="001C02DE" w:rsidRPr="001C02DE">
        <w:rPr>
          <w:rFonts w:eastAsia="Calibri" w:cstheme="minorHAnsi"/>
          <w:szCs w:val="22"/>
          <w:lang w:bidi="ar-SA"/>
        </w:rPr>
        <w:t>subjects related to sustainability offered</w:t>
      </w:r>
      <w:r w:rsidR="001C02DE">
        <w:rPr>
          <w:rFonts w:hint="cs"/>
          <w:sz w:val="24"/>
          <w:szCs w:val="24"/>
          <w:cs/>
        </w:rPr>
        <w:t xml:space="preserve"> </w:t>
      </w:r>
      <w:r w:rsidR="001C02DE">
        <w:rPr>
          <w:sz w:val="24"/>
          <w:szCs w:val="24"/>
        </w:rPr>
        <w:t>in 202</w:t>
      </w:r>
      <w:r w:rsidR="00093ACC">
        <w:rPr>
          <w:rFonts w:hint="cs"/>
          <w:sz w:val="24"/>
          <w:szCs w:val="24"/>
          <w:cs/>
        </w:rPr>
        <w:t>4</w:t>
      </w:r>
      <w:bookmarkStart w:id="0" w:name="_GoBack"/>
      <w:bookmarkEnd w:id="0"/>
      <w:r w:rsidR="001C02DE">
        <w:rPr>
          <w:sz w:val="24"/>
          <w:szCs w:val="24"/>
        </w:rPr>
        <w:t xml:space="preserve"> of </w:t>
      </w:r>
      <w:r w:rsidR="00124858">
        <w:rPr>
          <w:sz w:val="24"/>
          <w:szCs w:val="24"/>
        </w:rPr>
        <w:t>4</w:t>
      </w:r>
      <w:r w:rsidR="001C02DE">
        <w:rPr>
          <w:sz w:val="24"/>
          <w:szCs w:val="24"/>
        </w:rPr>
        <w:t>,</w:t>
      </w:r>
      <w:r w:rsidR="00124858">
        <w:rPr>
          <w:sz w:val="24"/>
          <w:szCs w:val="24"/>
        </w:rPr>
        <w:t>610</w:t>
      </w:r>
      <w:r w:rsidR="001C02DE">
        <w:rPr>
          <w:sz w:val="24"/>
          <w:szCs w:val="24"/>
        </w:rPr>
        <w:t xml:space="preserve"> </w:t>
      </w:r>
      <w:r w:rsidR="001C02DE" w:rsidRPr="001C02DE">
        <w:rPr>
          <w:rFonts w:eastAsia="Calibri" w:cstheme="minorHAnsi"/>
          <w:szCs w:val="22"/>
          <w:lang w:bidi="ar-SA"/>
        </w:rPr>
        <w:t>subjects</w:t>
      </w:r>
      <w:r w:rsidR="001C02DE">
        <w:rPr>
          <w:rFonts w:cs="Angsana New"/>
          <w:sz w:val="24"/>
          <w:szCs w:val="24"/>
          <w:cs/>
        </w:rPr>
        <w:t>.</w:t>
      </w:r>
    </w:p>
    <w:sectPr w:rsidR="003F45B9" w:rsidRPr="001C02DE" w:rsidSect="00A3307F">
      <w:headerReference w:type="default" r:id="rId8"/>
      <w:pgSz w:w="11906" w:h="16838"/>
      <w:pgMar w:top="1418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E1169" w14:textId="77777777" w:rsidR="001A2613" w:rsidRDefault="001A2613" w:rsidP="00631AE6">
      <w:pPr>
        <w:spacing w:after="0" w:line="240" w:lineRule="auto"/>
      </w:pPr>
      <w:r>
        <w:separator/>
      </w:r>
    </w:p>
  </w:endnote>
  <w:endnote w:type="continuationSeparator" w:id="0">
    <w:p w14:paraId="35549D30" w14:textId="77777777" w:rsidR="001A2613" w:rsidRDefault="001A2613" w:rsidP="0063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E49C4" w14:textId="77777777" w:rsidR="001A2613" w:rsidRDefault="001A2613" w:rsidP="00631AE6">
      <w:pPr>
        <w:spacing w:after="0" w:line="240" w:lineRule="auto"/>
      </w:pPr>
      <w:r>
        <w:separator/>
      </w:r>
    </w:p>
  </w:footnote>
  <w:footnote w:type="continuationSeparator" w:id="0">
    <w:p w14:paraId="3D07CE8A" w14:textId="77777777" w:rsidR="001A2613" w:rsidRDefault="001A2613" w:rsidP="0063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34698" w14:textId="77777777" w:rsidR="00DE32FA" w:rsidRDefault="00DE32FA">
    <w:pPr>
      <w:pStyle w:val="Header"/>
    </w:pPr>
    <w:r w:rsidRPr="00631AE6">
      <w:rPr>
        <w:noProof/>
      </w:rPr>
      <w:drawing>
        <wp:anchor distT="0" distB="0" distL="114300" distR="114300" simplePos="0" relativeHeight="251659264" behindDoc="0" locked="0" layoutInCell="1" allowOverlap="1" wp14:anchorId="40DA9181" wp14:editId="1C0CCEBE">
          <wp:simplePos x="0" y="0"/>
          <wp:positionH relativeFrom="margin">
            <wp:posOffset>5022850</wp:posOffset>
          </wp:positionH>
          <wp:positionV relativeFrom="paragraph">
            <wp:posOffset>-635</wp:posOffset>
          </wp:positionV>
          <wp:extent cx="1228725" cy="810260"/>
          <wp:effectExtent l="0" t="0" r="9525" b="8890"/>
          <wp:wrapNone/>
          <wp:docPr id="1" name="Gambar 8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1A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641070" wp14:editId="43D7621E">
              <wp:simplePos x="0" y="0"/>
              <wp:positionH relativeFrom="column">
                <wp:posOffset>0</wp:posOffset>
              </wp:positionH>
              <wp:positionV relativeFrom="paragraph">
                <wp:posOffset>247015</wp:posOffset>
              </wp:positionV>
              <wp:extent cx="1238250" cy="1331367"/>
              <wp:effectExtent l="0" t="0" r="19050" b="21590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1331367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BF30A" w14:textId="77777777" w:rsidR="00DE32FA" w:rsidRPr="00B1346C" w:rsidRDefault="00DE32FA" w:rsidP="00631AE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14E21A" wp14:editId="1332E37A">
                                <wp:extent cx="921385" cy="1235997"/>
                                <wp:effectExtent l="0" t="0" r="0" b="2540"/>
                                <wp:docPr id="2" name="Picture 1" descr="http://www.vru.ac.th/about-vru/picture/logo/vruLOGO-60-Color-L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1" descr="http://www.vru.ac.th/about-vru/picture/logo/vruLOGO-60-Color-L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8967" cy="13400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2641070" id="Persegi Panjang 9" o:spid="_x0000_s1026" style="position:absolute;margin-left:0;margin-top:19.45pt;width:97.5pt;height:10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" fillcolor="white [3201]" strokecolor="#92d050" strokeweight="1pt">
              <v:textbox>
                <w:txbxContent>
                  <w:p w14:paraId="38DBF30A" w14:textId="77777777" w:rsidR="00DE32FA" w:rsidRPr="00B1346C" w:rsidRDefault="00DE32FA" w:rsidP="00631AE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14E21A" wp14:editId="1332E37A">
                          <wp:extent cx="921385" cy="1235997"/>
                          <wp:effectExtent l="0" t="0" r="0" b="2540"/>
                          <wp:docPr id="2" name="Picture 1" descr="http://www.vru.ac.th/about-vru/picture/logo/vruLOGO-60-Color-L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1" descr="http://www.vru.ac.th/about-vru/picture/logo/vruLOGO-60-Color-L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8967" cy="13400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2639"/>
    <w:multiLevelType w:val="hybridMultilevel"/>
    <w:tmpl w:val="FEC43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5BF6"/>
    <w:multiLevelType w:val="hybridMultilevel"/>
    <w:tmpl w:val="51DCD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B48"/>
    <w:multiLevelType w:val="hybridMultilevel"/>
    <w:tmpl w:val="228494DA"/>
    <w:lvl w:ilvl="0" w:tplc="48681CC6">
      <w:numFmt w:val="bullet"/>
      <w:lvlText w:val="-"/>
      <w:lvlJc w:val="left"/>
      <w:pPr>
        <w:ind w:left="720" w:hanging="360"/>
      </w:pPr>
      <w:rPr>
        <w:rFonts w:ascii="Calibri" w:eastAsia="Calibr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A7E22"/>
    <w:multiLevelType w:val="hybridMultilevel"/>
    <w:tmpl w:val="520C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636EF"/>
    <w:multiLevelType w:val="hybridMultilevel"/>
    <w:tmpl w:val="59662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3745F"/>
    <w:multiLevelType w:val="hybridMultilevel"/>
    <w:tmpl w:val="66C6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E6"/>
    <w:rsid w:val="000006ED"/>
    <w:rsid w:val="00016787"/>
    <w:rsid w:val="00017366"/>
    <w:rsid w:val="0006399D"/>
    <w:rsid w:val="00066EE1"/>
    <w:rsid w:val="00093ACC"/>
    <w:rsid w:val="00124858"/>
    <w:rsid w:val="00144CB9"/>
    <w:rsid w:val="00147A14"/>
    <w:rsid w:val="00147F91"/>
    <w:rsid w:val="0015723C"/>
    <w:rsid w:val="00190D86"/>
    <w:rsid w:val="001A2613"/>
    <w:rsid w:val="001C02DE"/>
    <w:rsid w:val="00225F2E"/>
    <w:rsid w:val="00226596"/>
    <w:rsid w:val="002D075D"/>
    <w:rsid w:val="002F2409"/>
    <w:rsid w:val="003028DD"/>
    <w:rsid w:val="003734E2"/>
    <w:rsid w:val="00393420"/>
    <w:rsid w:val="003B7C0A"/>
    <w:rsid w:val="003D62AE"/>
    <w:rsid w:val="003F45B9"/>
    <w:rsid w:val="00416184"/>
    <w:rsid w:val="00420AAB"/>
    <w:rsid w:val="00422CE3"/>
    <w:rsid w:val="00426170"/>
    <w:rsid w:val="00457591"/>
    <w:rsid w:val="004658C3"/>
    <w:rsid w:val="004A4C76"/>
    <w:rsid w:val="004B5629"/>
    <w:rsid w:val="004D55F0"/>
    <w:rsid w:val="00501E58"/>
    <w:rsid w:val="00550CBB"/>
    <w:rsid w:val="00574CEB"/>
    <w:rsid w:val="00581D46"/>
    <w:rsid w:val="00583B15"/>
    <w:rsid w:val="00613F91"/>
    <w:rsid w:val="00631AE6"/>
    <w:rsid w:val="006358A6"/>
    <w:rsid w:val="006376BB"/>
    <w:rsid w:val="006745ED"/>
    <w:rsid w:val="00691336"/>
    <w:rsid w:val="00731E8D"/>
    <w:rsid w:val="007B32A1"/>
    <w:rsid w:val="007C32D5"/>
    <w:rsid w:val="00835BA4"/>
    <w:rsid w:val="008820C5"/>
    <w:rsid w:val="008E117B"/>
    <w:rsid w:val="0094089D"/>
    <w:rsid w:val="009833CA"/>
    <w:rsid w:val="009A0672"/>
    <w:rsid w:val="009A7CCE"/>
    <w:rsid w:val="009B103B"/>
    <w:rsid w:val="009D0D27"/>
    <w:rsid w:val="009F69DB"/>
    <w:rsid w:val="00A32DF6"/>
    <w:rsid w:val="00A3307F"/>
    <w:rsid w:val="00AA07E8"/>
    <w:rsid w:val="00AD282B"/>
    <w:rsid w:val="00B0346C"/>
    <w:rsid w:val="00B11FB3"/>
    <w:rsid w:val="00B36732"/>
    <w:rsid w:val="00B806AC"/>
    <w:rsid w:val="00B86794"/>
    <w:rsid w:val="00BC2CA1"/>
    <w:rsid w:val="00BC6028"/>
    <w:rsid w:val="00BF556E"/>
    <w:rsid w:val="00BF727B"/>
    <w:rsid w:val="00C019E1"/>
    <w:rsid w:val="00C34822"/>
    <w:rsid w:val="00C414B6"/>
    <w:rsid w:val="00C424D0"/>
    <w:rsid w:val="00C74143"/>
    <w:rsid w:val="00C77695"/>
    <w:rsid w:val="00C83761"/>
    <w:rsid w:val="00CA3CA6"/>
    <w:rsid w:val="00CB12DD"/>
    <w:rsid w:val="00D03AE1"/>
    <w:rsid w:val="00DE32FA"/>
    <w:rsid w:val="00E81A5B"/>
    <w:rsid w:val="00EC2610"/>
    <w:rsid w:val="00EC75EF"/>
    <w:rsid w:val="00EF74F6"/>
    <w:rsid w:val="00FE0897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4D53"/>
  <w15:chartTrackingRefBased/>
  <w15:docId w15:val="{52839E85-FF71-4F53-BCDA-D25D868F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E6"/>
  </w:style>
  <w:style w:type="paragraph" w:styleId="Footer">
    <w:name w:val="footer"/>
    <w:basedOn w:val="Normal"/>
    <w:link w:val="FooterChar"/>
    <w:uiPriority w:val="99"/>
    <w:unhideWhenUsed/>
    <w:rsid w:val="0063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E6"/>
  </w:style>
  <w:style w:type="table" w:styleId="TableGrid">
    <w:name w:val="Table Grid"/>
    <w:basedOn w:val="TableNormal"/>
    <w:uiPriority w:val="59"/>
    <w:rsid w:val="008820C5"/>
    <w:pPr>
      <w:spacing w:after="0" w:line="240" w:lineRule="auto"/>
    </w:pPr>
    <w:rPr>
      <w:szCs w:val="22"/>
      <w:lang w:val="id-ID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F9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E8D"/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40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409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B12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2DD"/>
    <w:rPr>
      <w:color w:val="954F72"/>
      <w:u w:val="single"/>
    </w:rPr>
  </w:style>
  <w:style w:type="paragraph" w:customStyle="1" w:styleId="msonormal0">
    <w:name w:val="msonormal"/>
    <w:basedOn w:val="Normal"/>
    <w:rsid w:val="00CB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A9D9-699D-4B02-8840-680ABE00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</cp:lastModifiedBy>
  <cp:revision>5</cp:revision>
  <cp:lastPrinted>2023-10-27T13:57:00Z</cp:lastPrinted>
  <dcterms:created xsi:type="dcterms:W3CDTF">2023-10-19T02:47:00Z</dcterms:created>
  <dcterms:modified xsi:type="dcterms:W3CDTF">2024-10-25T11:06:00Z</dcterms:modified>
</cp:coreProperties>
</file>